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Modèle de bon de livraison Maroc</w:t>
      </w:r>
    </w:p>
    <w:p>
      <w:pPr>
        <w:spacing w:after="298"/>
      </w:pPr>
      <w:r>
        <w:rPr>
          <w:rFonts w:ascii="Helvetica Neue" w:hAnsi="Helvetica Neue" w:cs="Helvetica Neue"/>
          <w:sz w:val="36"/>
          <w:sz-cs w:val="36"/>
          <w:b/>
          <w:spacing w:val="0"/>
          <w:color w:val="182B4C"/>
        </w:rPr>
        <w:t xml:space="preserve">Lisez-moi</w:t>
      </w:r>
    </w:p>
    <w:p>
      <w:pPr>
        <w:spacing w:after="300"/>
      </w:pP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Le bon de livraison constate ce qui a été remis. Comparez commandé, livré et reliquat, notez l’état et les réserves, puis faites signer une copie. Les prix sont masqués par défaut.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Tous les noms, identifiants et montants de l’exemple sont fictifs.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Modèle pédagogique BelloCommerce. Validez les mentions, taxes, délais et usages avec votre comptable, conseil, banque, transitaire ou administration selon le dossier.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Word · Excel · PDF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Modèle vierge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BON DE LIVRAISON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LIVRAISON — NE VAUT PAS FACTURE — PRIX MASQUÉS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Référence: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[…/…/…]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Document source: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ÉMETTEUR / FOURNISSEUR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[Nom ou raison sociale] · [Adresse] · [IF / TP / ICE / RC applicables]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CLIENT / DESTINATAIRE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[Nom ou raison sociale] · [Adresse] · [ICE si applicable]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Référence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Désignation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Commandé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Livré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Reliquat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État / lot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Réserves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Conditions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Nom, qualité, date, signature et réserves: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Modèle pédagogique BelloCommerce. Validez les mentions, taxes, délais et usages avec votre comptable, conseil, banque, transitaire ou administration selon le dossier.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Exemple fictif — ne pas émettre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BON DE LIVRAISON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LIVRAISON — NE VAUT PAS FACTURE — PRIX MASQUÉS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Référence: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BL-2026-0042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10/09/2026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Document source: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Commande BC-2026-0042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ÉMETTEUR / FOURNISSEUR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Atlas Démo SARL (fictive) · 10 rue Exemple, Casablanca · ICE 000000000000000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CLIENT / DESTINATAIRE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Client Démonstration SARL (fictif) · 25 avenue Test, Rabat · ICE 000000000000000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Référence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Désignation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Commandé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Livré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Reliquat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État / lot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Réserves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SKU-DEMO-A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Article démonstration A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12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Bon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 unités en reliquat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SKU-DEMO-B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Article démonstration B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Carton intact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Néant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Conditions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Contrôler les colis avant signature et écrire toute réserve précise. Réception : 10 unités A et 6 unités B.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Nom, qualité, date, signature et réserves: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Modèle pédagogique BelloCommerce. Validez les mentions, taxes, délais et usages avec votre comptable, conseil, banque, transitaire ou administration selon le dossier.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bon de livraison Maroc</dc:title>
  <dc:subject>Le bon de livraison constate ce qui a été remis. Comparez commandé, livré et reliquat, notez l’état et les réserves, puis faites signer une copie. Les prix sont masqués par défaut.</dc:subject>
  <dc:creator>BelloCommerce</dc:creator>
</cp:coreProperties>
</file>

<file path=docProps/meta.xml><?xml version="1.0" encoding="utf-8"?>
<meta xmlns="http://schemas.apple.com/cocoa/2006/metadata">
  <generator>CocoaOOXMLWriter/2685.2</generator>
</meta>
</file>