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bidi/>
        <w:spacing w:after="60"/>
      </w:pPr>
      <w:r>
        <w:rPr>
          <w:rFonts w:ascii="Helvetica Neue" w:hAnsi="Helvetica Neue" w:cs="Helvetica Neue"/>
          <w:sz w:val="50"/>
          <w:sz-cs w:val="50"/>
          <w:b/>
          <w:spacing w:val="0"/>
          <w:color w:val="10182E"/>
        </w:rPr>
        <w:t xml:space="preserve">نموذج سند الطلب المغرب</w:t>
      </w:r>
    </w:p>
    <w:p>
      <w:pPr>
        <w:bidi/>
        <w:spacing w:after="298"/>
      </w:pPr>
      <w:r>
        <w:rPr>
          <w:rFonts w:ascii="Helvetica Neue" w:hAnsi="Helvetica Neue" w:cs="Helvetica Neue"/>
          <w:sz w:val="36"/>
          <w:sz-cs w:val="36"/>
          <w:b/>
          <w:spacing w:val="0"/>
          <w:color w:val="182B4C"/>
        </w:rPr>
        <w:t xml:space="preserve">اقرأني</w:t>
      </w:r>
    </w:p>
    <w:p>
      <w:pPr>
        <w:bidi/>
        <w:spacing w:after="300"/>
      </w:pPr>
      <w:r>
        <w:rPr>
          <w:rFonts w:ascii="Helvetica Neue" w:hAnsi="Helvetica Neue" w:cs="Helvetica Neue"/>
          <w:sz w:val="30"/>
          <w:sz-cs w:val="30"/>
          <w:spacing w:val="0"/>
          <w:color w:val="10182E"/>
        </w:rPr>
        <w:t xml:space="preserve">حدد من يطلب ومن يتلقى الطلب. أمر الشراء يصدر من المشتري للمورد، بينما طلب العميل تسجله الجهة البائعة لمتابعة التنفيذ.</w:t>
      </w:r>
    </w:p>
    <w:p>
      <w:pPr>
        <w:jc w:val="right"/>
        <w:bidi/>
        <w:ind w:left="720" w:first-line="-720"/>
      </w:pPr>
      <w:r>
        <w:rPr>
          <w:rFonts w:ascii="Helvetica Neue" w:hAnsi="Helvetica Neue" w:cs="Helvetica Neue"/>
          <w:sz w:val="30"/>
          <w:sz-cs w:val="30"/>
          <w:color w:val="10182E"/>
        </w:rPr>
        <w:t xml:space="preserve"/>
        <w:tab/>
        <w:t xml:space="preserve">•</w:t>
        <w:tab/>
        <w:t xml:space="preserve"/>
      </w:r>
      <w:r>
        <w:rPr>
          <w:rFonts w:ascii="Helvetica Neue" w:hAnsi="Helvetica Neue" w:cs="Helvetica Neue"/>
          <w:sz w:val="30"/>
          <w:sz-cs w:val="30"/>
          <w:spacing w:val="0"/>
          <w:color w:val="10182E"/>
        </w:rPr>
        <w:t xml:space="preserve">جميع الأسماء والمعرفات والمبالغ في المثال افتراضية.</w:t>
      </w:r>
    </w:p>
    <w:p>
      <w:pPr>
        <w:jc w:val="right"/>
        <w:bidi/>
        <w:ind w:left="720" w:first-line="-720"/>
      </w:pPr>
      <w:r>
        <w:rPr>
          <w:rFonts w:ascii="Helvetica Neue" w:hAnsi="Helvetica Neue" w:cs="Helvetica Neue"/>
          <w:sz w:val="30"/>
          <w:sz-cs w:val="30"/>
          <w:color w:val="10182E"/>
        </w:rPr>
        <w:t xml:space="preserve"/>
        <w:tab/>
        <w:t xml:space="preserve">•</w:t>
        <w:tab/>
        <w:t xml:space="preserve"/>
      </w:r>
      <w:r>
        <w:rPr>
          <w:rFonts w:ascii="Helvetica Neue" w:hAnsi="Helvetica Neue" w:cs="Helvetica Neue"/>
          <w:sz w:val="30"/>
          <w:sz-cs w:val="30"/>
          <w:spacing w:val="0"/>
          <w:color w:val="10182E"/>
        </w:rPr>
        <w:t xml:space="preserve">نموذج تعليمي من BelloCommerce. تحقق من البيانات والضرائب والآجال والاستعمال مع محاسبك أو مستشارك أو بنكك أو وسيطك أو الإدارة حسب الملف.</w:t>
      </w:r>
    </w:p>
    <w:p>
      <w:pPr>
        <w:jc w:val="right"/>
        <w:bidi/>
        <w:ind w:left="720" w:first-line="-720"/>
      </w:pPr>
      <w:r>
        <w:rPr>
          <w:rFonts w:ascii="Helvetica Neue" w:hAnsi="Helvetica Neue" w:cs="Helvetica Neue"/>
          <w:sz w:val="30"/>
          <w:sz-cs w:val="30"/>
          <w:color w:val="10182E"/>
        </w:rPr>
        <w:t xml:space="preserve"/>
        <w:tab/>
        <w:t xml:space="preserve">•</w:t>
        <w:tab/>
        <w:t xml:space="preserve"/>
      </w:r>
      <w:r>
        <w:rPr>
          <w:rFonts w:ascii="Helvetica Neue" w:hAnsi="Helvetica Neue" w:cs="Helvetica Neue"/>
          <w:sz w:val="30"/>
          <w:sz-cs w:val="30"/>
          <w:spacing w:val="0"/>
          <w:color w:val="10182E"/>
        </w:rPr>
        <w:t xml:space="preserve">Word · Excel · PDF</w:t>
      </w:r>
    </w:p>
    <w:p>
      <w:pPr>
        <w:bidi/>
      </w:pPr>
      <w:r>
        <w:rPr>
          <w:rFonts w:ascii="Helvetica Neue" w:hAnsi="Helvetica Neue" w:cs="Helvetica Neue"/>
          <w:sz w:val="20"/>
          <w:sz-cs w:val="20"/>
          <w:b/>
          <w:spacing w:val="0"/>
          <w:color w:val="203A5E"/>
        </w:rPr>
        <w:t xml:space="preserve">نموذج فارغ</w:t>
      </w:r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/>
      </w:r>
    </w:p>
    <w:p>
      <w:pPr>
        <w:bidi/>
        <w:spacing w:after="60"/>
      </w:pPr>
      <w:r>
        <w:rPr>
          <w:rFonts w:ascii="Helvetica Neue" w:hAnsi="Helvetica Neue" w:cs="Helvetica Neue"/>
          <w:sz w:val="50"/>
          <w:sz-cs w:val="50"/>
          <w:b/>
          <w:spacing w:val="0"/>
          <w:color w:val="10182E"/>
        </w:rPr>
        <w:t xml:space="preserve">سند الطلب</w:t>
      </w:r>
    </w:p>
    <w:p>
      <w:pPr>
        <w:bidi/>
      </w:pPr>
      <w:r>
        <w:rPr>
          <w:rFonts w:ascii="Helvetica Neue" w:hAnsi="Helvetica Neue" w:cs="Helvetica Neue"/>
          <w:sz w:val="20"/>
          <w:sz-cs w:val="20"/>
          <w:b/>
          <w:spacing w:val="0"/>
          <w:color w:val="A43417"/>
        </w:rPr>
        <w:t xml:space="preserve">طلب — ليس فاتورة</w:t>
      </w:r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/>
      </w:r>
    </w:p>
    <w:p>
      <w:pPr>
        <w:bidi/>
      </w:pPr>
      <w:r>
        <w:rPr>
          <w:rFonts w:ascii="Helvetica Neue" w:hAnsi="Helvetica Neue" w:cs="Helvetica Neue"/>
          <w:sz w:val="24"/>
          <w:sz-cs w:val="24"/>
          <w:b/>
          <w:spacing w:val="0"/>
          <w:color w:val="CB531F"/>
        </w:rPr>
        <w:t xml:space="preserve">BelloCommerce</w:t>
      </w:r>
    </w:p>
    <w:p>
      <w:pPr>
        <w:bidi/>
      </w:pPr>
      <w:r>
        <w:rPr>
          <w:rFonts w:ascii="Helvetica Neue" w:hAnsi="Helvetica Neue" w:cs="Helvetica Neue"/>
          <w:sz w:val="20"/>
          <w:sz-cs w:val="20"/>
          <w:b/>
          <w:spacing w:val="0"/>
          <w:color w:val="CB531F"/>
        </w:rPr>
        <w:t xml:space="preserve">blog.bellocommerce.com</w:t>
      </w:r>
      <w:r>
        <w:rPr>
          <w:rFonts w:ascii="Helvetica Neue" w:hAnsi="Helvetica Neue" w:cs="Helvetica Neue"/>
          <w:sz w:val="24"/>
          <w:sz-cs w:val="24"/>
          <w:b/>
          <w:spacing w:val="0"/>
          <w:color w:val="CB531F"/>
        </w:rPr>
        <w:t xml:space="preserve"/>
      </w:r>
    </w:p>
    <w:p>
      <w:pPr>
        <w:bidi/>
      </w:pPr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المرجع: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 […] · </w:t>
      </w:r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التاريخ: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 […/…/…] · </w:t>
      </w:r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الوثيقة المصدر: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 […]</w:t>
      </w:r>
    </w:p>
    <w:p>
      <w:pPr>
        <w:bidi/>
      </w:pPr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المُصدر / المورد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>
        <w:bidi/>
      </w:pP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[الاسم أو التسمية] · [العنوان] · [IF / TP / ICE / RC المطبقة]</w:t>
      </w:r>
    </w:p>
    <w:p>
      <w:pPr>
        <w:bidi/>
      </w:pPr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العميل / المستلم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>
        <w:bidi/>
      </w:pP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[الاسم أو التسمية] · [العنوان] · [ICE عند الاقتضاء]</w:t>
      </w:r>
    </w:p>
    <w:p>
      <w:pPr>
        <w:jc w:val="center"/>
        <w:bidi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المرجع</w:t>
      </w:r>
    </w:p>
    <w:p>
      <w:pPr>
        <w:jc w:val="center"/>
        <w:bidi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البيان</w:t>
      </w:r>
    </w:p>
    <w:p>
      <w:pPr>
        <w:jc w:val="center"/>
        <w:bidi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الكمية</w:t>
      </w:r>
    </w:p>
    <w:p>
      <w:pPr>
        <w:jc w:val="center"/>
        <w:bidi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الوحدة</w:t>
      </w:r>
    </w:p>
    <w:p>
      <w:pPr>
        <w:jc w:val="center"/>
        <w:bidi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ثمن HT</w:t>
      </w:r>
    </w:p>
    <w:p>
      <w:pPr>
        <w:jc w:val="center"/>
        <w:bidi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التخفيض</w:t>
      </w:r>
    </w:p>
    <w:p>
      <w:pPr>
        <w:jc w:val="center"/>
        <w:bidi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الضريبة</w:t>
      </w:r>
    </w:p>
    <w:p>
      <w:pPr>
        <w:jc w:val="center"/>
        <w:bidi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TTC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الشروط / الملاحظات: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 […]</w:t>
      </w:r>
    </w:p>
    <w:p>
      <w:pPr>
        <w:bidi/>
      </w:pP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الاسم والصفة والتاريخ والتوقيع والتحفظات:</w:t>
      </w:r>
    </w:p>
    <w:p>
      <w:pPr>
        <w:bidi/>
      </w:pP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>
        <w:bidi/>
        <w:spacing w:after="160"/>
      </w:pPr>
      <w:r>
        <w:rPr>
          <w:rFonts w:ascii="Helvetica Neue" w:hAnsi="Helvetica Neue" w:cs="Helvetica Neue"/>
          <w:sz w:val="16"/>
          <w:sz-cs w:val="16"/>
          <w:spacing w:val="0"/>
          <w:color w:val="475767"/>
        </w:rPr>
        <w:t xml:space="preserve">نموذج تعليمي من BelloCommerce. تحقق من البيانات والضرائب والآجال والاستعمال مع محاسبك أو مستشارك أو بنكك أو وسيطك أو الإدارة حسب الملف.</w:t>
      </w:r>
    </w:p>
    <w:p>
      <w:pPr>
        <w:bidi/>
      </w:pPr>
      <w:r>
        <w:rPr>
          <w:rFonts w:ascii="Helvetica Neue" w:hAnsi="Helvetica Neue" w:cs="Helvetica Neue"/>
          <w:sz w:val="20"/>
          <w:sz-cs w:val="20"/>
          <w:b/>
          <w:spacing w:val="0"/>
          <w:color w:val="203A5E"/>
        </w:rPr>
        <w:t xml:space="preserve">مثال افتراضي — لا يصدر</w:t>
      </w:r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/>
      </w:r>
    </w:p>
    <w:p>
      <w:pPr>
        <w:bidi/>
        <w:spacing w:after="60"/>
      </w:pPr>
      <w:r>
        <w:rPr>
          <w:rFonts w:ascii="Helvetica Neue" w:hAnsi="Helvetica Neue" w:cs="Helvetica Neue"/>
          <w:sz w:val="50"/>
          <w:sz-cs w:val="50"/>
          <w:b/>
          <w:spacing w:val="0"/>
          <w:color w:val="10182E"/>
        </w:rPr>
        <w:t xml:space="preserve">سند الطلب</w:t>
      </w:r>
    </w:p>
    <w:p>
      <w:pPr>
        <w:bidi/>
      </w:pPr>
      <w:r>
        <w:rPr>
          <w:rFonts w:ascii="Helvetica Neue" w:hAnsi="Helvetica Neue" w:cs="Helvetica Neue"/>
          <w:sz w:val="20"/>
          <w:sz-cs w:val="20"/>
          <w:b/>
          <w:spacing w:val="0"/>
          <w:color w:val="A43417"/>
        </w:rPr>
        <w:t xml:space="preserve">طلب — ليس فاتورة</w:t>
      </w:r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/>
      </w:r>
    </w:p>
    <w:p>
      <w:pPr>
        <w:bidi/>
      </w:pPr>
      <w:r>
        <w:rPr>
          <w:rFonts w:ascii="Helvetica Neue" w:hAnsi="Helvetica Neue" w:cs="Helvetica Neue"/>
          <w:sz w:val="24"/>
          <w:sz-cs w:val="24"/>
          <w:b/>
          <w:spacing w:val="0"/>
          <w:color w:val="CB531F"/>
        </w:rPr>
        <w:t xml:space="preserve">BelloCommerce</w:t>
      </w:r>
    </w:p>
    <w:p>
      <w:pPr>
        <w:bidi/>
      </w:pPr>
      <w:r>
        <w:rPr>
          <w:rFonts w:ascii="Helvetica Neue" w:hAnsi="Helvetica Neue" w:cs="Helvetica Neue"/>
          <w:sz w:val="20"/>
          <w:sz-cs w:val="20"/>
          <w:b/>
          <w:spacing w:val="0"/>
          <w:color w:val="CB531F"/>
        </w:rPr>
        <w:t xml:space="preserve">blog.bellocommerce.com</w:t>
      </w:r>
      <w:r>
        <w:rPr>
          <w:rFonts w:ascii="Helvetica Neue" w:hAnsi="Helvetica Neue" w:cs="Helvetica Neue"/>
          <w:sz w:val="24"/>
          <w:sz-cs w:val="24"/>
          <w:b/>
          <w:spacing w:val="0"/>
          <w:color w:val="CB531F"/>
        </w:rPr>
        <w:t xml:space="preserve"/>
      </w:r>
    </w:p>
    <w:p>
      <w:pPr>
        <w:bidi/>
      </w:pPr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المرجع: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 BC-2026-0042 · </w:t>
      </w:r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التاريخ: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 30/08/2026 · </w:t>
      </w:r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الوثيقة المصدر: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 عرض DEV-2026-0038</w:t>
      </w:r>
    </w:p>
    <w:p>
      <w:pPr>
        <w:bidi/>
      </w:pPr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المُصدر / المورد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>
        <w:bidi/>
      </w:pP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شركة أطلس التجريبية (افتراضية) · 10 زنقة المثال، الدار البيضاء · ICE 000000000000000</w:t>
      </w:r>
    </w:p>
    <w:p>
      <w:pPr>
        <w:bidi/>
      </w:pPr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العميل / المستلم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>
        <w:bidi/>
      </w:pP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شركة العميل التجريبي (افتراضية) · 25 شارع الاختبار، الرباط · ICE 000000000000000</w:t>
      </w:r>
    </w:p>
    <w:p>
      <w:pPr>
        <w:jc w:val="center"/>
        <w:bidi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المرجع</w:t>
      </w:r>
    </w:p>
    <w:p>
      <w:pPr>
        <w:jc w:val="center"/>
        <w:bidi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البيان</w:t>
      </w:r>
    </w:p>
    <w:p>
      <w:pPr>
        <w:jc w:val="center"/>
        <w:bidi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الكمية</w:t>
      </w:r>
    </w:p>
    <w:p>
      <w:pPr>
        <w:jc w:val="center"/>
        <w:bidi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الوحدة</w:t>
      </w:r>
    </w:p>
    <w:p>
      <w:pPr>
        <w:jc w:val="center"/>
        <w:bidi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ثمن HT</w:t>
      </w:r>
    </w:p>
    <w:p>
      <w:pPr>
        <w:jc w:val="center"/>
        <w:bidi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التخفيض</w:t>
      </w:r>
    </w:p>
    <w:p>
      <w:pPr>
        <w:jc w:val="center"/>
        <w:bidi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الضريبة</w:t>
      </w:r>
    </w:p>
    <w:p>
      <w:pPr>
        <w:jc w:val="center"/>
        <w:bidi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TTC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SKU-DEMO-A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منتج تجريبي أ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12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وحدة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80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5%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20%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1 094.40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SKU-DEMO-B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منتج تجريبي ب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6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وحدة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45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0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20%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324.00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  <w:spacing w:after="240"/>
      </w:pPr>
      <w:r>
        <w:rPr>
          <w:rFonts w:ascii="Helvetica Neue" w:hAnsi="Helvetica Neue" w:cs="Helvetica Neue"/>
          <w:sz w:val="24"/>
          <w:sz-cs w:val="24"/>
          <w:b/>
          <w:spacing w:val="0"/>
          <w:color w:val="10182E"/>
        </w:rPr>
        <w:t xml:space="preserve">TOTAL TTC / الإجمالي / GROSS: 1 418.40 درهم</w:t>
      </w:r>
    </w:p>
    <w:p>
      <w:pPr>
        <w:bidi/>
      </w:pPr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الشروط / الملاحظات: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 التسليم المطلوب يوم 10/09/2026 في الرباط. يؤكد كل تعديل.</w:t>
      </w:r>
    </w:p>
    <w:p>
      <w:pPr>
        <w:bidi/>
      </w:pP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الاسم والصفة والتاريخ والتوقيع والتحفظات:</w:t>
      </w:r>
    </w:p>
    <w:p>
      <w:pPr>
        <w:bidi/>
      </w:pP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>
        <w:bidi/>
        <w:spacing w:after="160"/>
      </w:pPr>
      <w:r>
        <w:rPr>
          <w:rFonts w:ascii="Helvetica Neue" w:hAnsi="Helvetica Neue" w:cs="Helvetica Neue"/>
          <w:sz w:val="16"/>
          <w:sz-cs w:val="16"/>
          <w:spacing w:val="0"/>
          <w:color w:val="475767"/>
        </w:rPr>
        <w:t xml:space="preserve">نموذج تعليمي من BelloCommerce. تحقق من البيانات والضرائب والآجال والاستعمال مع محاسبك أو مستشارك أو بنكك أو وسيطك أو الإدارة حسب الملف.</w:t>
      </w:r>
    </w:p>
    <w:sectPr/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نموذج سند الطلب المغرب</dc:title>
  <dc:subject>حدد من يطلب ومن يتلقى الطلب. أمر الشراء يصدر من المشتري للمورد، بينما طلب العميل تسجله الجهة البائعة لمتابعة التنفيذ.</dc:subject>
  <dc:creator>BelloCommerce</dc:creator>
</cp:coreProperties>
</file>

<file path=docProps/meta.xml><?xml version="1.0" encoding="utf-8"?>
<meta xmlns="http://schemas.apple.com/cocoa/2006/metadata">
  <generator>CocoaOOXMLWriter/2685.2</generator>
</meta>
</file>